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10481" w14:textId="77777777" w:rsidR="006D5B8B" w:rsidRPr="00910BE8" w:rsidRDefault="0011130F" w:rsidP="00910BE8">
      <w:pPr>
        <w:spacing w:line="360" w:lineRule="auto"/>
        <w:ind w:right="-1"/>
        <w:jc w:val="center"/>
        <w:rPr>
          <w:rFonts w:ascii="Palatino Linotype" w:hAnsi="Palatino Linotype" w:cs="Times New Roman"/>
          <w:b/>
          <w:sz w:val="26"/>
          <w:szCs w:val="26"/>
          <w:lang w:val="tr-TR"/>
        </w:rPr>
      </w:pPr>
      <w:r w:rsidRPr="00910BE8">
        <w:rPr>
          <w:rFonts w:ascii="Palatino Linotype" w:hAnsi="Palatino Linotype" w:cs="Times New Roman"/>
          <w:b/>
          <w:sz w:val="26"/>
          <w:szCs w:val="26"/>
          <w:lang w:val="tr-TR"/>
        </w:rPr>
        <w:t xml:space="preserve">AZERBAYCAN HALK CUMHURİYETİ </w:t>
      </w:r>
    </w:p>
    <w:p w14:paraId="2ED6AFE4" w14:textId="77777777" w:rsidR="006D5B8B" w:rsidRPr="00910BE8" w:rsidRDefault="00B12B90" w:rsidP="0011130F">
      <w:pPr>
        <w:spacing w:line="360" w:lineRule="auto"/>
        <w:ind w:right="-563" w:hanging="567"/>
        <w:jc w:val="center"/>
        <w:rPr>
          <w:rFonts w:ascii="Palatino Linotype" w:hAnsi="Palatino Linotype" w:cs="Times New Roman"/>
          <w:b/>
          <w:sz w:val="26"/>
          <w:szCs w:val="26"/>
          <w:lang w:val="tr-TR"/>
        </w:rPr>
      </w:pPr>
      <w:r w:rsidRPr="00910BE8">
        <w:rPr>
          <w:rFonts w:ascii="Palatino Linotype" w:hAnsi="Palatino Linotype" w:cs="Times New Roman"/>
          <w:b/>
          <w:sz w:val="26"/>
          <w:szCs w:val="26"/>
          <w:lang w:val="tr-TR"/>
        </w:rPr>
        <w:t>Doğu</w:t>
      </w:r>
      <w:r w:rsidR="0011130F" w:rsidRPr="00910BE8">
        <w:rPr>
          <w:rFonts w:ascii="Palatino Linotype" w:hAnsi="Palatino Linotype" w:cs="Times New Roman"/>
          <w:b/>
          <w:sz w:val="26"/>
          <w:szCs w:val="26"/>
          <w:lang w:val="tr-TR"/>
        </w:rPr>
        <w:t>’</w:t>
      </w:r>
      <w:r w:rsidR="006D5B8B" w:rsidRPr="00910BE8">
        <w:rPr>
          <w:rFonts w:ascii="Palatino Linotype" w:hAnsi="Palatino Linotype" w:cs="Times New Roman"/>
          <w:b/>
          <w:sz w:val="26"/>
          <w:szCs w:val="26"/>
          <w:lang w:val="tr-TR"/>
        </w:rPr>
        <w:t>d</w:t>
      </w:r>
      <w:r w:rsidR="0011130F" w:rsidRPr="00910BE8">
        <w:rPr>
          <w:rFonts w:ascii="Palatino Linotype" w:hAnsi="Palatino Linotype" w:cs="Times New Roman"/>
          <w:b/>
          <w:sz w:val="26"/>
          <w:szCs w:val="26"/>
          <w:lang w:val="tr-TR"/>
        </w:rPr>
        <w:t>a</w:t>
      </w:r>
      <w:r w:rsidR="006D5B8B" w:rsidRPr="00910BE8">
        <w:rPr>
          <w:rFonts w:ascii="Palatino Linotype" w:hAnsi="Palatino Linotype" w:cs="Times New Roman"/>
          <w:b/>
          <w:sz w:val="26"/>
          <w:szCs w:val="26"/>
          <w:lang w:val="tr-TR"/>
        </w:rPr>
        <w:t xml:space="preserve"> </w:t>
      </w:r>
      <w:r w:rsidR="0011130F" w:rsidRPr="00910BE8">
        <w:rPr>
          <w:rFonts w:ascii="Palatino Linotype" w:hAnsi="Palatino Linotype" w:cs="Times New Roman"/>
          <w:b/>
          <w:sz w:val="26"/>
          <w:szCs w:val="26"/>
          <w:lang w:val="tr-TR"/>
        </w:rPr>
        <w:t>İlk Demokratik Cumhuriyet</w:t>
      </w:r>
    </w:p>
    <w:p w14:paraId="7D268E4C" w14:textId="06D2DF3B" w:rsidR="00316F31" w:rsidRPr="00910BE8" w:rsidRDefault="00F96B5F" w:rsidP="00910BE8">
      <w:pPr>
        <w:spacing w:line="360" w:lineRule="auto"/>
        <w:ind w:right="-1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   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ab/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28 Mayıs 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>1918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yılında kurulan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rbaycan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Halk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Cumhuriyet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i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Müslüman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Doğu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’sunda ilk demokratik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parlamento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olu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cumhuriyet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olma yanında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,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halk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ımızın 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tarih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>ind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önemli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bir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olay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dı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. 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Karışık uluslararası dönemde bağımsızlığını i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>lan etmiş v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askeri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yardıma çok ihtiyacı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olan 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rbaycan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Halk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Cumhuriyet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i ilk a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dım 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olarak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Türk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>iy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e’yle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anlaşma yapma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kararı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almı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şt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ı.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Şöyle ki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4 Haziran 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>1918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yılında 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>Batum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da Osmanlı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Türk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>iy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>si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y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rbaycan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Cumhuriyet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i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arasınd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a dostluk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anlaşması 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>imzalanması 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rbaycan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halk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ı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için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h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yati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öneme sahip belge olma yanında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,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Cumhuriyet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hükûmetinin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imzaladığı ilk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devlet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rarası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anlaşma oldu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>. Bunun ardınca iyunun 16-da 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rbaycan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hükûmet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>i Tifli</w:t>
      </w:r>
      <w:r w:rsidR="002523DB" w:rsidRPr="00910BE8">
        <w:rPr>
          <w:rFonts w:ascii="Palatino Linotype" w:hAnsi="Palatino Linotype" w:cs="Times New Roman"/>
          <w:sz w:val="26"/>
          <w:szCs w:val="26"/>
          <w:lang w:val="tr-TR"/>
        </w:rPr>
        <w:t>s’t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>n G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>nc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2523DB" w:rsidRPr="00910BE8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>y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2523DB" w:rsidRPr="00910BE8">
        <w:rPr>
          <w:rFonts w:ascii="Palatino Linotype" w:hAnsi="Palatino Linotype" w:cs="Times New Roman"/>
          <w:sz w:val="26"/>
          <w:szCs w:val="26"/>
          <w:lang w:val="tr-TR"/>
        </w:rPr>
        <w:t>taşındı.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G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>nc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2523DB" w:rsidRPr="00910BE8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>d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Nuru </w:t>
      </w:r>
      <w:r w:rsidR="002523DB" w:rsidRPr="00910BE8">
        <w:rPr>
          <w:rFonts w:ascii="Palatino Linotype" w:hAnsi="Palatino Linotype" w:cs="Times New Roman"/>
          <w:sz w:val="26"/>
          <w:szCs w:val="26"/>
          <w:lang w:val="tr-TR"/>
        </w:rPr>
        <w:t>Paşanın komutanlık yaptığı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300 </w:t>
      </w:r>
      <w:r w:rsidR="002523D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danışmandan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oluşan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Türk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askeri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temsilciliği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dışında</w:t>
      </w:r>
      <w:r w:rsidR="005054E4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,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Kafkasya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İslam Ordusu askerlerinin neredeyse yarısı 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yerli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halktan 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>t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oplanmış g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>önüllül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rde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n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oluşmaktaydı</w:t>
      </w:r>
      <w:r w:rsidR="006D5B8B" w:rsidRPr="00910BE8">
        <w:rPr>
          <w:rFonts w:ascii="Palatino Linotype" w:hAnsi="Palatino Linotype" w:cs="Times New Roman"/>
          <w:sz w:val="26"/>
          <w:szCs w:val="26"/>
          <w:lang w:val="tr-TR"/>
        </w:rPr>
        <w:t>.</w:t>
      </w:r>
    </w:p>
    <w:p w14:paraId="4B2DFCF5" w14:textId="5FEFFCCB" w:rsidR="006D5B8B" w:rsidRPr="00910BE8" w:rsidRDefault="006D5B8B" w:rsidP="00910BE8">
      <w:pPr>
        <w:spacing w:line="360" w:lineRule="auto"/>
        <w:ind w:right="-1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910BE8">
        <w:rPr>
          <w:rFonts w:ascii="Palatino Linotype" w:hAnsi="Palatino Linotype" w:cs="Times New Roman"/>
          <w:sz w:val="26"/>
          <w:szCs w:val="26"/>
          <w:lang w:val="tr-TR"/>
        </w:rPr>
        <w:tab/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7 Haziran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1918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yılında F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t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ha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li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Han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H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oyski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başkanlığındaki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rbaycan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Halk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Cumhuriyet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i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hükûmet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i ço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ağır ş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artlarda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,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üstüne üstlük bir de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soy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kırım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yaşamış 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rbaycan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halk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ını bu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zor durumdan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çı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arma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sorumluluğunu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üstlendi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.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Şöyle 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ki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hükümet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19 Haziranda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bütün 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>rbaycan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’da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olağanüstü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askeri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durum i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lan e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tt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i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kt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n sonra,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acil şekilde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devlet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uruculuğu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sürecine başladı. Bütün bunların yanında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, 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BA1A8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rbaycan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hükümet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i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çalışma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larının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önem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bölümünü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devlet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bağımsız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lığını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n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korunması ve dış saldırıları önlenmesi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için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ordu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uruculuğuna yön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ltmi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şt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i. Ordu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uruculuğu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alanında 26 Haziran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da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Müslüman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askeri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birliğinin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rbaycan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birliğine dönüştürülmesiy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önem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li bir ad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ım atıldı v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yasal olarak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ilk milli ordu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kuruldu.</w:t>
      </w:r>
      <w:r w:rsidR="00CE110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Bir gün sonra, 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rbaycan dili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devlet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dil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i i</w:t>
      </w:r>
      <w:r w:rsidR="00AE40BD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lan edildi. Bunun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peşi sıra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15 Temmuzda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lastRenderedPageBreak/>
        <w:t>Olağanüstü Araştırma Komisyonu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kurma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hakkında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karar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bul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edildi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v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komisyon 1.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Dünya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Savaşı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dönem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i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nd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Güney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Kafkasya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bölgesindeki tüm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Türk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-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Müslüman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nüfusa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arşı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Ermeni Taşnakları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tarafı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nd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n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yapılan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soy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ırımı cinay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tl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rinin ara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şt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ırıp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, c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anilerin cezalandırmalıydı. 9</w:t>
      </w:r>
      <w:r w:rsidR="00AE40BD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Kasım </w:t>
      </w:r>
      <w:r w:rsidR="00AE40BD" w:rsidRPr="00910BE8">
        <w:rPr>
          <w:rFonts w:ascii="Palatino Linotype" w:hAnsi="Palatino Linotype" w:cs="Times New Roman"/>
          <w:sz w:val="26"/>
          <w:szCs w:val="26"/>
          <w:lang w:val="tr-TR"/>
        </w:rPr>
        <w:t>1918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’de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mavi,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ırmızı ve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yeşil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şeritli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, üz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rind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beyaz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r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nk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li 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hilal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v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s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kiz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köşeli yıldı</w:t>
      </w:r>
      <w:r w:rsidR="00AE40BD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z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olan bayra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(Az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AE40BD" w:rsidRPr="00910BE8">
        <w:rPr>
          <w:rFonts w:ascii="Palatino Linotype" w:hAnsi="Palatino Linotype" w:cs="Times New Roman"/>
          <w:sz w:val="26"/>
          <w:szCs w:val="26"/>
          <w:lang w:val="tr-TR"/>
        </w:rPr>
        <w:t>rbaycan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AE40BD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ın 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şu anki</w:t>
      </w:r>
      <w:r w:rsidR="00AE40BD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devlet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bayrağı)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devlet</w:t>
      </w:r>
      <w:r w:rsidR="00AE40BD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bayrağı 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olarak ka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bul edildi.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Bağımsız</w:t>
      </w:r>
      <w:r w:rsidR="005054E4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cumhuriyet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in</w:t>
      </w:r>
      <w:r w:rsidR="005054E4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milli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marşının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abulü ve </w:t>
      </w:r>
      <w:r w:rsidR="005054E4" w:rsidRPr="00910BE8">
        <w:rPr>
          <w:rFonts w:ascii="Palatino Linotype" w:hAnsi="Palatino Linotype" w:cs="Times New Roman"/>
          <w:sz w:val="26"/>
          <w:szCs w:val="26"/>
          <w:lang w:val="tr-TR"/>
        </w:rPr>
        <w:t>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rbaycan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ın milli 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parasının basılması da</w:t>
      </w:r>
      <w:r w:rsidR="00D6590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,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Cumhuriyet</w:t>
      </w:r>
      <w:r w:rsidR="00BA1A8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hükümet</w:t>
      </w:r>
      <w:r w:rsidR="003266D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inin 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başarılı</w:t>
      </w:r>
      <w:r w:rsidR="003266D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reform</w:t>
      </w:r>
      <w:r w:rsidR="003266D1" w:rsidRPr="00910BE8">
        <w:rPr>
          <w:rFonts w:ascii="Palatino Linotype" w:hAnsi="Palatino Linotype" w:cs="Times New Roman"/>
          <w:sz w:val="26"/>
          <w:szCs w:val="26"/>
          <w:lang w:val="tr-TR"/>
        </w:rPr>
        <w:t>larından biri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gibi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büyük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öneme sahipti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.</w:t>
      </w:r>
    </w:p>
    <w:p w14:paraId="3E4E2CE1" w14:textId="77777777" w:rsidR="007D5F53" w:rsidRPr="00910BE8" w:rsidRDefault="00D65901" w:rsidP="00910BE8">
      <w:pPr>
        <w:spacing w:line="360" w:lineRule="auto"/>
        <w:ind w:right="-1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      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ab/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ab/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27 Haziran – 1 Temmuz 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1918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tarihinde 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Göyçay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çevresinde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birl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BA1A8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şmiş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Türk</w:t>
      </w:r>
      <w:r w:rsidR="00BA1A89" w:rsidRPr="00910BE8">
        <w:rPr>
          <w:rFonts w:ascii="Palatino Linotype" w:hAnsi="Palatino Linotype" w:cs="Times New Roman"/>
          <w:sz w:val="26"/>
          <w:szCs w:val="26"/>
          <w:lang w:val="tr-TR"/>
        </w:rPr>
        <w:t>-Az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rbaycan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askeri</w:t>
      </w:r>
      <w:r w:rsidR="00901E6E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kuvvet</w:t>
      </w:r>
      <w:r w:rsidR="00901E6E" w:rsidRPr="00910BE8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901E6E" w:rsidRPr="00910BE8">
        <w:rPr>
          <w:rFonts w:ascii="Palatino Linotype" w:hAnsi="Palatino Linotype" w:cs="Times New Roman"/>
          <w:sz w:val="26"/>
          <w:szCs w:val="26"/>
          <w:lang w:val="tr-TR"/>
        </w:rPr>
        <w:t>ri d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Bakü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Halk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Komiserleri Şurası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askeri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kuvvet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901E6E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ri arasında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yapılan savaş sonucu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Bakü</w:t>
      </w:r>
      <w:r w:rsidR="00901E6E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Şurası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askeri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kuvvet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901E6E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ri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yenildi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v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901E6E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onların G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901E6E" w:rsidRPr="00910BE8">
        <w:rPr>
          <w:rFonts w:ascii="Palatino Linotype" w:hAnsi="Palatino Linotype" w:cs="Times New Roman"/>
          <w:sz w:val="26"/>
          <w:szCs w:val="26"/>
          <w:lang w:val="tr-TR"/>
        </w:rPr>
        <w:t>nc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901E6E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üz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901E6E" w:rsidRPr="00910BE8">
        <w:rPr>
          <w:rFonts w:ascii="Palatino Linotype" w:hAnsi="Palatino Linotype" w:cs="Times New Roman"/>
          <w:sz w:val="26"/>
          <w:szCs w:val="26"/>
          <w:lang w:val="tr-TR"/>
        </w:rPr>
        <w:t>rin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901E6E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saldırıları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önlendi</w:t>
      </w:r>
      <w:r w:rsidR="00901E6E" w:rsidRPr="00910BE8">
        <w:rPr>
          <w:rFonts w:ascii="Palatino Linotype" w:hAnsi="Palatino Linotype" w:cs="Times New Roman"/>
          <w:sz w:val="26"/>
          <w:szCs w:val="26"/>
          <w:lang w:val="tr-TR"/>
        </w:rPr>
        <w:t>.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Kafkasya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İslam Ordusu v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rbaycan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Bölüyü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haziran – temmuz aylar</w:t>
      </w:r>
      <w:r w:rsidR="00901E6E" w:rsidRPr="00910BE8">
        <w:rPr>
          <w:rFonts w:ascii="Palatino Linotype" w:hAnsi="Palatino Linotype" w:cs="Times New Roman"/>
          <w:sz w:val="26"/>
          <w:szCs w:val="26"/>
          <w:lang w:val="tr-TR"/>
        </w:rPr>
        <w:t>ında G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901E6E" w:rsidRPr="00910BE8">
        <w:rPr>
          <w:rFonts w:ascii="Palatino Linotype" w:hAnsi="Palatino Linotype" w:cs="Times New Roman"/>
          <w:sz w:val="26"/>
          <w:szCs w:val="26"/>
          <w:lang w:val="tr-TR"/>
        </w:rPr>
        <w:t>nc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901E6E" w:rsidRPr="00910BE8">
        <w:rPr>
          <w:rFonts w:ascii="Palatino Linotype" w:hAnsi="Palatino Linotype" w:cs="Times New Roman"/>
          <w:sz w:val="26"/>
          <w:szCs w:val="26"/>
          <w:lang w:val="tr-TR"/>
        </w:rPr>
        <w:t>d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BA1A89" w:rsidRPr="00910BE8">
        <w:rPr>
          <w:rFonts w:ascii="Palatino Linotype" w:hAnsi="Palatino Linotype" w:cs="Times New Roman"/>
          <w:sz w:val="26"/>
          <w:szCs w:val="26"/>
          <w:lang w:val="tr-TR"/>
        </w:rPr>
        <w:t>, Yevla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h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’t</w:t>
      </w:r>
      <w:r w:rsidR="00BA1A89" w:rsidRPr="00910BE8">
        <w:rPr>
          <w:rFonts w:ascii="Palatino Linotype" w:hAnsi="Palatino Linotype" w:cs="Times New Roman"/>
          <w:sz w:val="26"/>
          <w:szCs w:val="26"/>
          <w:lang w:val="tr-TR"/>
        </w:rPr>
        <w:t>a, Göyçay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BA1A89" w:rsidRPr="00910BE8">
        <w:rPr>
          <w:rFonts w:ascii="Palatino Linotype" w:hAnsi="Palatino Linotype" w:cs="Times New Roman"/>
          <w:sz w:val="26"/>
          <w:szCs w:val="26"/>
          <w:lang w:val="tr-TR"/>
        </w:rPr>
        <w:t>da v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diğer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bölg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rd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BA1A8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ki ağır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savaşta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Bolşevik-T</w:t>
      </w:r>
      <w:r w:rsidR="00901E6E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aşnak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birlikleri </w:t>
      </w:r>
      <w:r w:rsidR="00901E6E" w:rsidRPr="00910BE8">
        <w:rPr>
          <w:rFonts w:ascii="Palatino Linotype" w:hAnsi="Palatino Linotype" w:cs="Times New Roman"/>
          <w:sz w:val="26"/>
          <w:szCs w:val="26"/>
          <w:lang w:val="tr-TR"/>
        </w:rPr>
        <w:t>darmadağın ed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901E6E" w:rsidRPr="00910BE8">
        <w:rPr>
          <w:rFonts w:ascii="Palatino Linotype" w:hAnsi="Palatino Linotype" w:cs="Times New Roman"/>
          <w:sz w:val="26"/>
          <w:szCs w:val="26"/>
          <w:lang w:val="tr-TR"/>
        </w:rPr>
        <w:t>r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k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15 Eylülde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Bakü’ye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girdi</w:t>
      </w:r>
      <w:r w:rsidR="00901E6E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.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Bakü</w:t>
      </w:r>
      <w:r w:rsidR="00901E6E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v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diğe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illeri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n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kurtarılmasıyla 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rbaycan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Halk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Cumhuriyet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i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yönetimini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ülke</w:t>
      </w:r>
      <w:r w:rsidR="0028006F" w:rsidRPr="00910BE8">
        <w:rPr>
          <w:rFonts w:ascii="Palatino Linotype" w:hAnsi="Palatino Linotype" w:cs="Times New Roman"/>
          <w:sz w:val="26"/>
          <w:szCs w:val="26"/>
          <w:lang w:val="tr-TR"/>
        </w:rPr>
        <w:t>nin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bütün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sınırlarını denetimi altına almış oldu. Böylece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1918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yılının 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martından başlayara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Ermeni T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aşnaklarının v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901E6E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Bolşeviklerin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Bakü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’de</w:t>
      </w:r>
      <w:r w:rsidR="00901E6E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v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901E6E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rbaycan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ın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diğer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bölg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rind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ortaklaşa gerçekleştirdikleri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anlı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atliamlara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,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başıbozuklara 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son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verildi</w:t>
      </w:r>
      <w:r w:rsidR="0028006F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. </w:t>
      </w:r>
    </w:p>
    <w:p w14:paraId="581C8077" w14:textId="77777777" w:rsidR="007D5F53" w:rsidRPr="00910BE8" w:rsidRDefault="00B12B90" w:rsidP="00910BE8">
      <w:pPr>
        <w:spacing w:line="360" w:lineRule="auto"/>
        <w:ind w:right="-1" w:firstLine="720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910BE8">
        <w:rPr>
          <w:rFonts w:ascii="Palatino Linotype" w:hAnsi="Palatino Linotype" w:cs="Times New Roman"/>
          <w:sz w:val="26"/>
          <w:szCs w:val="26"/>
          <w:lang w:val="tr-TR"/>
        </w:rPr>
        <w:t>Fakat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öylesine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zor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uluslararası</w:t>
      </w:r>
      <w:r w:rsidR="0028006F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durumda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çalışma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yapmalarına rağmen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,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halk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ımızın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milli u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yanışını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sonsuza kadar yaşatmaya 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çalışan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Cumhuriyet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hükûmet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i v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parlamentosu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bi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imin,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eğitim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in v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tıbbın gelişmesine çok özen göstermekteydi.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Ülke</w:t>
      </w:r>
      <w:r w:rsidR="00BA1A89" w:rsidRPr="00910BE8">
        <w:rPr>
          <w:rFonts w:ascii="Palatino Linotype" w:hAnsi="Palatino Linotype" w:cs="Times New Roman"/>
          <w:sz w:val="26"/>
          <w:szCs w:val="26"/>
          <w:lang w:val="tr-TR"/>
        </w:rPr>
        <w:t>nin h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r yerind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F74BE9" w:rsidRPr="00910BE8">
        <w:rPr>
          <w:rFonts w:ascii="Palatino Linotype" w:hAnsi="Palatino Linotype" w:cs="Times New Roman"/>
          <w:sz w:val="26"/>
          <w:szCs w:val="26"/>
          <w:lang w:val="tr-TR"/>
        </w:rPr>
        <w:t>çeşitli okullar, kolej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le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r,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ız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okulları, kütüp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h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ane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v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h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>st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aneleri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n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yapılması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o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dönem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>d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sosy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al-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ekonomik konulu reformların gerçekleşmesi yönünde 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atılan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önem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ad</w:t>
      </w:r>
      <w:r w:rsidR="00BA1A89" w:rsidRPr="00910BE8">
        <w:rPr>
          <w:rFonts w:ascii="Palatino Linotype" w:hAnsi="Palatino Linotype" w:cs="Times New Roman"/>
          <w:sz w:val="26"/>
          <w:szCs w:val="26"/>
          <w:lang w:val="tr-TR"/>
        </w:rPr>
        <w:t>ım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dı</w:t>
      </w:r>
      <w:r w:rsidR="00BA1A8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. Bu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açıdan</w:t>
      </w:r>
      <w:r w:rsidR="00BA1A8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rbaycan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Parlamentosunun 1 Eylül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1919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tarihinde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Bakü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Devlet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Üniversites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inin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kurulması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ha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kk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ında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>bul e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tt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iğ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i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anun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Cumhuriyet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h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adiml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rinin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halk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lastRenderedPageBreak/>
        <w:t>k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arşısında ço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önem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tarih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i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h</w:t>
      </w:r>
      <w:r w:rsidR="00F74BE9" w:rsidRPr="00910BE8">
        <w:rPr>
          <w:rFonts w:ascii="Palatino Linotype" w:hAnsi="Palatino Linotype" w:cs="Times New Roman"/>
          <w:sz w:val="26"/>
          <w:szCs w:val="26"/>
          <w:lang w:val="tr-TR"/>
        </w:rPr>
        <w:t>iz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m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ti</w:t>
      </w:r>
      <w:r w:rsidR="00F74BE9" w:rsidRPr="00910BE8">
        <w:rPr>
          <w:rFonts w:ascii="Palatino Linotype" w:hAnsi="Palatino Linotype" w:cs="Times New Roman"/>
          <w:sz w:val="26"/>
          <w:szCs w:val="26"/>
          <w:lang w:val="tr-TR"/>
        </w:rPr>
        <w:t>y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di.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Ülke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d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bi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i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m v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eğitim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in </w:t>
      </w:r>
      <w:r w:rsidR="00F74BE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gelişmesine özen gösteren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Cumhuriyet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hükûmet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i v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Parlamento</w:t>
      </w:r>
      <w:r w:rsidR="00F74BE9" w:rsidRPr="00910BE8">
        <w:rPr>
          <w:rFonts w:ascii="Palatino Linotype" w:hAnsi="Palatino Linotype" w:cs="Times New Roman"/>
          <w:sz w:val="26"/>
          <w:szCs w:val="26"/>
          <w:lang w:val="tr-TR"/>
        </w:rPr>
        <w:t>su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bu </w:t>
      </w:r>
      <w:r w:rsidR="00F74BE9" w:rsidRPr="00910BE8">
        <w:rPr>
          <w:rFonts w:ascii="Palatino Linotype" w:hAnsi="Palatino Linotype" w:cs="Times New Roman"/>
          <w:sz w:val="26"/>
          <w:szCs w:val="26"/>
          <w:lang w:val="tr-TR"/>
        </w:rPr>
        <w:t>alanda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mi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lli </w:t>
      </w:r>
      <w:r w:rsidR="00F74BE9" w:rsidRPr="00910BE8">
        <w:rPr>
          <w:rFonts w:ascii="Palatino Linotype" w:hAnsi="Palatino Linotype" w:cs="Times New Roman"/>
          <w:sz w:val="26"/>
          <w:szCs w:val="26"/>
          <w:lang w:val="tr-TR"/>
        </w:rPr>
        <w:t>insan kaynaklarının ha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zırlanmasının </w:t>
      </w:r>
      <w:r w:rsidR="00F74BE9" w:rsidRPr="00910BE8">
        <w:rPr>
          <w:rFonts w:ascii="Palatino Linotype" w:hAnsi="Palatino Linotype" w:cs="Times New Roman"/>
          <w:sz w:val="26"/>
          <w:szCs w:val="26"/>
          <w:lang w:val="tr-TR"/>
        </w:rPr>
        <w:t>hızlandırılmasına dikkat etmekteydi.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Bu zaman 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rbaycan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Parlamento</w:t>
      </w:r>
      <w:r w:rsidR="00F74BE9" w:rsidRPr="00910BE8">
        <w:rPr>
          <w:rFonts w:ascii="Palatino Linotype" w:hAnsi="Palatino Linotype" w:cs="Times New Roman"/>
          <w:sz w:val="26"/>
          <w:szCs w:val="26"/>
          <w:lang w:val="tr-TR"/>
        </w:rPr>
        <w:t>su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hükûmet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in t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>klifin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F74BE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dayanarak 100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Azerbaycanlı 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>g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ncin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devlet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hesabına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eğitim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alma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için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h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arici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ülke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>r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gönd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rilm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si</w:t>
      </w:r>
      <w:r w:rsidR="00F74BE9" w:rsidRPr="00910BE8">
        <w:rPr>
          <w:rFonts w:ascii="Palatino Linotype" w:hAnsi="Palatino Linotype" w:cs="Times New Roman"/>
          <w:sz w:val="26"/>
          <w:szCs w:val="26"/>
          <w:lang w:val="tr-TR"/>
        </w:rPr>
        <w:t>ne ait yasa çıkarması hi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ç </w:t>
      </w:r>
      <w:r w:rsidR="00F74BE9" w:rsidRPr="00910BE8">
        <w:rPr>
          <w:rFonts w:ascii="Palatino Linotype" w:hAnsi="Palatino Linotype" w:cs="Times New Roman"/>
          <w:sz w:val="26"/>
          <w:szCs w:val="26"/>
          <w:lang w:val="tr-TR"/>
        </w:rPr>
        <w:t>kuşkusuz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,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bi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i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>m v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>eğitim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göst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77AB5" w:rsidRPr="00910BE8">
        <w:rPr>
          <w:rFonts w:ascii="Palatino Linotype" w:hAnsi="Palatino Linotype" w:cs="Times New Roman"/>
          <w:sz w:val="26"/>
          <w:szCs w:val="26"/>
          <w:lang w:val="tr-TR"/>
        </w:rPr>
        <w:t>ril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n 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büyük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dikkat</w:t>
      </w:r>
      <w:r w:rsidR="007D5F53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idi.</w:t>
      </w:r>
    </w:p>
    <w:p w14:paraId="58792F11" w14:textId="77777777" w:rsidR="006D5B8B" w:rsidRPr="00910BE8" w:rsidRDefault="00D65901" w:rsidP="00910BE8">
      <w:pPr>
        <w:spacing w:line="360" w:lineRule="auto"/>
        <w:ind w:right="-1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        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ab/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Bu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dönem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d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rbaycan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Halk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Cumhuriyet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i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parlamento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v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hükûmet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i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dış 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t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hli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yi önlemek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için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bağımsız</w:t>
      </w:r>
      <w:r w:rsidR="00BA1A8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cu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mhuriyet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in</w:t>
      </w:r>
      <w:r w:rsidR="00BA1A8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uluslararası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camiada 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tanınması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alanında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yoğun çalışma yap</w:t>
      </w:r>
      <w:r w:rsidR="00BA1A89" w:rsidRPr="00910BE8">
        <w:rPr>
          <w:rFonts w:ascii="Palatino Linotype" w:hAnsi="Palatino Linotype" w:cs="Times New Roman"/>
          <w:sz w:val="26"/>
          <w:szCs w:val="26"/>
          <w:lang w:val="tr-TR"/>
        </w:rPr>
        <w:t>ı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yordu</w:t>
      </w:r>
      <w:r w:rsidR="00BA1A8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. Bununla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ilgili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7 Aralık 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1918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yılında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oluşturulmuş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BA1A8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rbaycan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Parlamentosu</w:t>
      </w:r>
      <w:r w:rsidR="00BA1A8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Paris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Barış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Konferansın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a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katılmak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için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Parlamento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Başkanı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.M. Topçubaşov</w:t>
      </w:r>
      <w:r w:rsidR="00F74BE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başkanlığında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F74BE9" w:rsidRPr="00910BE8">
        <w:rPr>
          <w:rFonts w:ascii="Palatino Linotype" w:hAnsi="Palatino Linotype" w:cs="Times New Roman"/>
          <w:sz w:val="26"/>
          <w:szCs w:val="26"/>
          <w:lang w:val="tr-TR"/>
        </w:rPr>
        <w:t>büyük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F74BE9" w:rsidRPr="00910BE8">
        <w:rPr>
          <w:rFonts w:ascii="Palatino Linotype" w:hAnsi="Palatino Linotype" w:cs="Times New Roman"/>
          <w:sz w:val="26"/>
          <w:szCs w:val="26"/>
          <w:lang w:val="tr-TR"/>
        </w:rPr>
        <w:t>yetkiye sahip özel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F74BE9" w:rsidRPr="00910BE8">
        <w:rPr>
          <w:rFonts w:ascii="Palatino Linotype" w:hAnsi="Palatino Linotype" w:cs="Times New Roman"/>
          <w:sz w:val="26"/>
          <w:szCs w:val="26"/>
          <w:lang w:val="tr-TR"/>
        </w:rPr>
        <w:t>temsilci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hey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tinin gönd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rilm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si ha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kk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ında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karar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kabul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etmi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şt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i.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Cumhuriyet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dönemini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n görk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mli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devlet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adamlarından 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biri olan M. Topçubaşov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arşıya çı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an bütün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zorluklara rağmen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rbaycan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Halk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Cumhuriyet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inin tanınması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için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ço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özverili çalışmalar yaptı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. Bunun n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tic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sind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rbaycan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ın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10 Ocak 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1920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’de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mütt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fi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devlet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rin Ali Şurası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taraf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ı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nd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an yasal olarak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tanınması ha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kk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ında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karar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kabul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olundu. 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rbaycan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ın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bağımsızlığının </w:t>
      </w:r>
      <w:r w:rsidR="00BA1A8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Paris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Barış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Konferansınca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tanınması 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tarih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i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öneme sahip bir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olay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dı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. 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rbaycan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ın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bağımsız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lığının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tanınması ona olan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ilgiyi de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artırdı. Artı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Belçika,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İsviçre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, Hollanda, Çe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k Cumhuriyeti</w:t>
      </w:r>
      <w:r w:rsidR="00BA1A89" w:rsidRPr="00910BE8">
        <w:rPr>
          <w:rFonts w:ascii="Palatino Linotype" w:hAnsi="Palatino Linotype" w:cs="Times New Roman"/>
          <w:sz w:val="26"/>
          <w:szCs w:val="26"/>
          <w:lang w:val="tr-TR"/>
        </w:rPr>
        <w:t>, Slovakya, Finlandiya v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BA1A8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446A11" w:rsidRPr="00910BE8">
        <w:rPr>
          <w:rFonts w:ascii="Palatino Linotype" w:hAnsi="Palatino Linotype" w:cs="Times New Roman"/>
          <w:sz w:val="26"/>
          <w:szCs w:val="26"/>
          <w:lang w:val="tr-TR"/>
        </w:rPr>
        <w:t>diğer</w:t>
      </w:r>
      <w:r w:rsidR="00BA1A8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devlet</w:t>
      </w:r>
      <w:r w:rsidR="00BA1A89" w:rsidRPr="00910BE8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Bakü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’de konsolosluklarını kurdular. ABŞ, İ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ngilt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r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, Fransa ve İtal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ya 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rbaycan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la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ekonomik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ilişkilerini 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genişl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t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m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y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başladı.</w:t>
      </w:r>
    </w:p>
    <w:p w14:paraId="3C0F9736" w14:textId="77777777" w:rsidR="003B1496" w:rsidRPr="00910BE8" w:rsidRDefault="00D65901" w:rsidP="00910BE8">
      <w:pPr>
        <w:spacing w:line="360" w:lineRule="auto"/>
        <w:ind w:right="-1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        </w:t>
      </w:r>
      <w:r w:rsidRPr="00910BE8">
        <w:rPr>
          <w:rFonts w:ascii="Palatino Linotype" w:hAnsi="Palatino Linotype" w:cs="Times New Roman"/>
          <w:sz w:val="26"/>
          <w:szCs w:val="26"/>
          <w:lang w:val="tr-TR"/>
        </w:rPr>
        <w:tab/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20 Mart 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1920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tarihinde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rbaycan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la İran arasında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işbirliğinin 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bütün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alanlarını kapsayan anlaşmalar i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mzalanmı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şt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ı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.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ısa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sürede Ta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hran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da 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rbaycan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ın 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büyükelçiliği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, T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briz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d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Baş Konsolos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lu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, R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ş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t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t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konso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os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lu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, 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nz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li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d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, M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şh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t’t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eş-konso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os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lu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,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H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oy v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h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r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d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konso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l-a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janslar kuruldu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. 1920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yılının nisan ayı ortalarında 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lastRenderedPageBreak/>
        <w:t>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rbaycan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Parlamento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su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Büyük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Britanya, Fransa, İtalya, ABD, İsveç, Polonya, Letonya, Litvanya, Estonya, Finlandiya, Ukrayna, Romanya, Alman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ya v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Rus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ya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da diplomatik 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temsilcilik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 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kurmak 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ha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kk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ında 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yasa 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bul e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tt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i.</w:t>
      </w:r>
    </w:p>
    <w:p w14:paraId="3D28CC02" w14:textId="5726893B" w:rsidR="003B1496" w:rsidRPr="00910BE8" w:rsidRDefault="00D65901" w:rsidP="00910BE8">
      <w:pPr>
        <w:spacing w:line="360" w:lineRule="auto"/>
        <w:ind w:right="-1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     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Böylec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,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nisan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işgal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>i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997771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sırasında 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rbaycan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Halk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Cumhuriyet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i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tecritten kurtularak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geniş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uluslararası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ilişkiler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sistemin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girdi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.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Fakat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az sonra, aprelin 28 Nisanda 11.</w:t>
      </w:r>
      <w:r w:rsidR="006B45A0" w:rsidRPr="00910BE8">
        <w:rPr>
          <w:rFonts w:ascii="Palatino Linotype" w:hAnsi="Palatino Linotype" w:cs="Times New Roman"/>
          <w:sz w:val="26"/>
          <w:szCs w:val="26"/>
          <w:lang w:val="tr-TR"/>
        </w:rPr>
        <w:t>K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ızıl Ordunun Az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rbaycan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ı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işgali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il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Halk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Cumhuriyet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inin </w:t>
      </w:r>
      <w:r w:rsidR="003519C4" w:rsidRPr="00910BE8">
        <w:rPr>
          <w:rFonts w:ascii="Palatino Linotype" w:hAnsi="Palatino Linotype" w:cs="Times New Roman"/>
          <w:sz w:val="26"/>
          <w:szCs w:val="26"/>
          <w:lang w:val="tr-TR"/>
        </w:rPr>
        <w:t>düşü</w:t>
      </w:r>
      <w:r w:rsidR="00260291" w:rsidRPr="00910BE8">
        <w:rPr>
          <w:rFonts w:ascii="Palatino Linotype" w:hAnsi="Palatino Linotype" w:cs="Times New Roman"/>
          <w:sz w:val="26"/>
          <w:szCs w:val="26"/>
          <w:lang w:val="tr-TR"/>
        </w:rPr>
        <w:t>şü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ülke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mizin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uluslararası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ilişki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r sistemind</w:t>
      </w:r>
      <w:r w:rsidR="0011130F" w:rsidRPr="00910BE8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29720B" w:rsidRPr="00910BE8">
        <w:rPr>
          <w:rFonts w:ascii="Palatino Linotype" w:hAnsi="Palatino Linotype" w:cs="Times New Roman"/>
          <w:sz w:val="26"/>
          <w:szCs w:val="26"/>
          <w:lang w:val="tr-TR"/>
        </w:rPr>
        <w:t>bağımsız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B12B90" w:rsidRPr="00910BE8">
        <w:rPr>
          <w:rFonts w:ascii="Palatino Linotype" w:hAnsi="Palatino Linotype" w:cs="Times New Roman"/>
          <w:sz w:val="26"/>
          <w:szCs w:val="26"/>
          <w:lang w:val="tr-TR"/>
        </w:rPr>
        <w:t>devlet</w:t>
      </w:r>
      <w:r w:rsidR="00BA1A89" w:rsidRPr="00910BE8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F95C59" w:rsidRPr="00910BE8">
        <w:rPr>
          <w:rFonts w:ascii="Palatino Linotype" w:hAnsi="Palatino Linotype" w:cs="Times New Roman"/>
          <w:sz w:val="26"/>
          <w:szCs w:val="26"/>
          <w:lang w:val="tr-TR"/>
        </w:rPr>
        <w:t>olarak katılımını durdurdu</w:t>
      </w:r>
      <w:r w:rsidR="003B1496" w:rsidRPr="00910BE8">
        <w:rPr>
          <w:rFonts w:ascii="Palatino Linotype" w:hAnsi="Palatino Linotype" w:cs="Times New Roman"/>
          <w:sz w:val="26"/>
          <w:szCs w:val="26"/>
          <w:lang w:val="tr-TR"/>
        </w:rPr>
        <w:t>.</w:t>
      </w:r>
    </w:p>
    <w:sectPr w:rsidR="003B1496" w:rsidRPr="00910BE8" w:rsidSect="00910BE8">
      <w:pgSz w:w="12240" w:h="15840"/>
      <w:pgMar w:top="851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8B"/>
    <w:rsid w:val="0011130F"/>
    <w:rsid w:val="002523DB"/>
    <w:rsid w:val="00260291"/>
    <w:rsid w:val="0028006F"/>
    <w:rsid w:val="0029720B"/>
    <w:rsid w:val="00316F31"/>
    <w:rsid w:val="003266D1"/>
    <w:rsid w:val="003519C4"/>
    <w:rsid w:val="00377AB5"/>
    <w:rsid w:val="003B1496"/>
    <w:rsid w:val="00446A11"/>
    <w:rsid w:val="005054E4"/>
    <w:rsid w:val="006B45A0"/>
    <w:rsid w:val="006D5B8B"/>
    <w:rsid w:val="007D5F53"/>
    <w:rsid w:val="008B4B11"/>
    <w:rsid w:val="00901E6E"/>
    <w:rsid w:val="00910BE8"/>
    <w:rsid w:val="00997771"/>
    <w:rsid w:val="00AE40BD"/>
    <w:rsid w:val="00B12B90"/>
    <w:rsid w:val="00BA1A89"/>
    <w:rsid w:val="00CE1103"/>
    <w:rsid w:val="00D65901"/>
    <w:rsid w:val="00F74BE9"/>
    <w:rsid w:val="00F95C59"/>
    <w:rsid w:val="00F9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FA65"/>
  <w15:docId w15:val="{37E85F4B-1247-46D8-93F9-1C1B1054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Zaur</cp:lastModifiedBy>
  <cp:revision>2</cp:revision>
  <dcterms:created xsi:type="dcterms:W3CDTF">2023-05-22T13:49:00Z</dcterms:created>
  <dcterms:modified xsi:type="dcterms:W3CDTF">2023-05-22T13:49:00Z</dcterms:modified>
</cp:coreProperties>
</file>